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D8" w:rsidRPr="004F40D8" w:rsidRDefault="004F40D8" w:rsidP="004F40D8">
      <w:pPr>
        <w:spacing w:after="300" w:line="288" w:lineRule="atLeast"/>
        <w:outlineLvl w:val="1"/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</w:pPr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 xml:space="preserve">No: 77, 20 </w:t>
      </w:r>
      <w:proofErr w:type="spellStart"/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>March</w:t>
      </w:r>
      <w:proofErr w:type="spellEnd"/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 xml:space="preserve"> 2013, </w:t>
      </w:r>
      <w:proofErr w:type="spellStart"/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>Press</w:t>
      </w:r>
      <w:proofErr w:type="spellEnd"/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 xml:space="preserve"> </w:t>
      </w:r>
      <w:proofErr w:type="spellStart"/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>Release</w:t>
      </w:r>
      <w:proofErr w:type="spellEnd"/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 xml:space="preserve"> </w:t>
      </w:r>
      <w:proofErr w:type="spellStart"/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>Regarding</w:t>
      </w:r>
      <w:proofErr w:type="spellEnd"/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 xml:space="preserve"> </w:t>
      </w:r>
      <w:proofErr w:type="spellStart"/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>the</w:t>
      </w:r>
      <w:proofErr w:type="spellEnd"/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 xml:space="preserve"> </w:t>
      </w:r>
      <w:proofErr w:type="spellStart"/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>Formation</w:t>
      </w:r>
      <w:proofErr w:type="spellEnd"/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 xml:space="preserve"> of </w:t>
      </w:r>
      <w:proofErr w:type="spellStart"/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>Interim</w:t>
      </w:r>
      <w:proofErr w:type="spellEnd"/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 xml:space="preserve"> </w:t>
      </w:r>
      <w:proofErr w:type="spellStart"/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>Government</w:t>
      </w:r>
      <w:proofErr w:type="spellEnd"/>
      <w:r w:rsidRPr="004F40D8">
        <w:rPr>
          <w:rFonts w:ascii="Arial" w:eastAsia="Times New Roman" w:hAnsi="Arial" w:cs="Arial"/>
          <w:b/>
          <w:bCs/>
          <w:color w:val="363C47"/>
          <w:spacing w:val="-12"/>
          <w:kern w:val="36"/>
          <w:sz w:val="36"/>
          <w:szCs w:val="36"/>
          <w:lang w:eastAsia="tr-TR"/>
        </w:rPr>
        <w:t xml:space="preserve"> in Nepal</w:t>
      </w:r>
    </w:p>
    <w:p w:rsidR="004F40D8" w:rsidRPr="004F40D8" w:rsidRDefault="004F40D8" w:rsidP="004F40D8">
      <w:pPr>
        <w:spacing w:after="150" w:line="330" w:lineRule="atLeast"/>
        <w:rPr>
          <w:rFonts w:ascii="Georgia" w:eastAsia="Times New Roman" w:hAnsi="Georgia" w:cs="Arial"/>
          <w:color w:val="444444"/>
          <w:sz w:val="23"/>
          <w:szCs w:val="23"/>
          <w:lang w:eastAsia="tr-TR"/>
        </w:rPr>
      </w:pP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After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a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year-long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political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uncertainty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in Nepal,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we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welcome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the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formation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the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Interim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Government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appointed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to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take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the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country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to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the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elections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on 21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June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2013,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headed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by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Chief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Justice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the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Supreme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Court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Khil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Raj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Regmi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. </w:t>
      </w:r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br/>
      </w:r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br/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We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believe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that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the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free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and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fair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elections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to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be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held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in Nepal,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with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which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we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carried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out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the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Co-chairmanship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the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Fourth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United Nations Conference on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the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Least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Developed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Countries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in May 2011,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will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bring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permanent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peace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and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stability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. </w:t>
      </w:r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br/>
      </w:r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br/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Turkey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will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be in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solidarity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with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friendly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Nepal in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this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significant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process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they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are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going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through</w:t>
      </w:r>
      <w:proofErr w:type="spellEnd"/>
      <w:r w:rsidRPr="004F40D8">
        <w:rPr>
          <w:rFonts w:ascii="Georgia" w:eastAsia="Times New Roman" w:hAnsi="Georgia" w:cs="Arial"/>
          <w:color w:val="444444"/>
          <w:sz w:val="23"/>
          <w:szCs w:val="23"/>
          <w:lang w:eastAsia="tr-TR"/>
        </w:rPr>
        <w:t>.</w:t>
      </w:r>
    </w:p>
    <w:p w:rsidR="00565DBE" w:rsidRDefault="00565DBE">
      <w:bookmarkStart w:id="0" w:name="_GoBack"/>
      <w:bookmarkEnd w:id="0"/>
    </w:p>
    <w:sectPr w:rsidR="0056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D8"/>
    <w:rsid w:val="004F40D8"/>
    <w:rsid w:val="0056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560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 Doğan</dc:creator>
  <cp:lastModifiedBy>Semra Doğan</cp:lastModifiedBy>
  <cp:revision>1</cp:revision>
  <dcterms:created xsi:type="dcterms:W3CDTF">2013-03-22T10:58:00Z</dcterms:created>
  <dcterms:modified xsi:type="dcterms:W3CDTF">2013-03-22T10:59:00Z</dcterms:modified>
</cp:coreProperties>
</file>